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55755" w14:textId="77777777" w:rsidR="0098294B" w:rsidRPr="00535895" w:rsidRDefault="0098294B" w:rsidP="0098294B">
      <w:r w:rsidRPr="00535895">
        <w:rPr>
          <w:rFonts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61C7B0" wp14:editId="243689CC">
                <wp:simplePos x="0" y="0"/>
                <wp:positionH relativeFrom="margin">
                  <wp:posOffset>1948815</wp:posOffset>
                </wp:positionH>
                <wp:positionV relativeFrom="paragraph">
                  <wp:posOffset>99060</wp:posOffset>
                </wp:positionV>
                <wp:extent cx="3914775" cy="514350"/>
                <wp:effectExtent l="0" t="0" r="0" b="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87FDD0" w14:textId="77777777" w:rsidR="0098294B" w:rsidRPr="0057263B" w:rsidRDefault="0098294B" w:rsidP="0098294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57263B">
                              <w:rPr>
                                <w:b/>
                                <w:sz w:val="28"/>
                              </w:rPr>
                              <w:t>Общество с ограниченной ответственностью</w:t>
                            </w:r>
                            <w:r w:rsidRPr="0057263B">
                              <w:rPr>
                                <w:b/>
                                <w:sz w:val="28"/>
                              </w:rPr>
                              <w:br/>
                              <w:t>«ББР БРОКЕР»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61C7B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53.45pt;margin-top:7.8pt;width:308.2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" filled="f" stroked="f">
                <v:textbox>
                  <w:txbxContent>
                    <w:p w14:paraId="1C87FDD0" w14:textId="77777777" w:rsidR="0098294B" w:rsidRPr="0057263B" w:rsidRDefault="0098294B" w:rsidP="0098294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57263B">
                        <w:rPr>
                          <w:b/>
                          <w:sz w:val="28"/>
                        </w:rPr>
                        <w:t>Общество с ограниченной ответственностью</w:t>
                      </w:r>
                      <w:r w:rsidRPr="0057263B">
                        <w:rPr>
                          <w:b/>
                          <w:sz w:val="28"/>
                        </w:rPr>
                        <w:br/>
                        <w:t>«ББР БРОКЕР»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535895">
        <w:rPr>
          <w:noProof/>
          <w:lang w:eastAsia="ru-RU"/>
        </w:rPr>
        <w:drawing>
          <wp:anchor distT="0" distB="0" distL="0" distR="0" simplePos="0" relativeHeight="251659264" behindDoc="0" locked="0" layoutInCell="0" allowOverlap="1" wp14:anchorId="5B512F4C" wp14:editId="54906ECB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1724025" cy="806450"/>
            <wp:effectExtent l="0" t="0" r="0" b="0"/>
            <wp:wrapSquare wrapText="largest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F45216" w14:textId="77777777" w:rsidR="0098294B" w:rsidRDefault="0098294B" w:rsidP="0098294B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43909" w:rsidRPr="001A740B" w14:paraId="0062CFD5" w14:textId="77777777" w:rsidTr="00FF51E2">
        <w:tc>
          <w:tcPr>
            <w:tcW w:w="4672" w:type="dxa"/>
          </w:tcPr>
          <w:p w14:paraId="062DAD01" w14:textId="77777777" w:rsidR="00E43909" w:rsidRPr="001A740B" w:rsidRDefault="00E43909" w:rsidP="00FF51E2"/>
        </w:tc>
        <w:tc>
          <w:tcPr>
            <w:tcW w:w="4673" w:type="dxa"/>
            <w:tcBorders>
              <w:bottom w:val="single" w:sz="12" w:space="0" w:color="auto"/>
            </w:tcBorders>
          </w:tcPr>
          <w:p w14:paraId="2152C3DA" w14:textId="77777777" w:rsidR="00E43909" w:rsidRDefault="00E43909" w:rsidP="00FF51E2">
            <w:r>
              <w:t xml:space="preserve">Утверждено Приказом Генерального директора ООО «ББР БРОКЕР» </w:t>
            </w:r>
          </w:p>
          <w:p w14:paraId="7F30366B" w14:textId="56687F46" w:rsidR="00E43909" w:rsidRDefault="00E43909" w:rsidP="00FF51E2">
            <w:r>
              <w:t>№</w:t>
            </w:r>
            <w:r w:rsidR="002D0790">
              <w:t xml:space="preserve"> 72 </w:t>
            </w:r>
            <w:r>
              <w:t>от «</w:t>
            </w:r>
            <w:r w:rsidR="002D0790">
              <w:t>30</w:t>
            </w:r>
            <w:r>
              <w:t xml:space="preserve">» </w:t>
            </w:r>
            <w:r w:rsidR="002D0790">
              <w:t>декабря</w:t>
            </w:r>
            <w:r>
              <w:t xml:space="preserve"> 2022 года</w:t>
            </w:r>
          </w:p>
          <w:p w14:paraId="77A497DC" w14:textId="4DD80A96" w:rsidR="00E43909" w:rsidRPr="001A740B" w:rsidRDefault="00ED410A" w:rsidP="00ED410A">
            <w:pPr>
              <w:jc w:val="center"/>
            </w:pPr>
            <w:r w:rsidRPr="00ED410A">
              <w:t>вступ</w:t>
            </w:r>
            <w:r>
              <w:t>ает</w:t>
            </w:r>
            <w:r w:rsidRPr="00ED410A">
              <w:t xml:space="preserve"> в силу</w:t>
            </w:r>
            <w:r>
              <w:t xml:space="preserve"> с 16.01.2023</w:t>
            </w:r>
          </w:p>
        </w:tc>
      </w:tr>
    </w:tbl>
    <w:p w14:paraId="47FDF9B9" w14:textId="29B30788" w:rsidR="0026584F" w:rsidRDefault="0026584F" w:rsidP="0026584F">
      <w:bookmarkStart w:id="0" w:name="_GoBack"/>
      <w:bookmarkEnd w:id="0"/>
    </w:p>
    <w:p w14:paraId="4B7FB5AE" w14:textId="77777777" w:rsidR="00EA4453" w:rsidRDefault="00EA4453" w:rsidP="0098294B">
      <w:pPr>
        <w:jc w:val="center"/>
        <w:rPr>
          <w:b/>
        </w:rPr>
      </w:pPr>
      <w:r w:rsidRPr="00EA4453">
        <w:rPr>
          <w:b/>
        </w:rPr>
        <w:t>Договор о брокерском обслуживании</w:t>
      </w:r>
      <w:r>
        <w:rPr>
          <w:b/>
        </w:rPr>
        <w:t xml:space="preserve"> № ____________</w:t>
      </w:r>
    </w:p>
    <w:p w14:paraId="7D69AD99" w14:textId="77777777" w:rsidR="00C65A9D" w:rsidRDefault="00EA4453" w:rsidP="0098294B">
      <w:pPr>
        <w:jc w:val="center"/>
        <w:rPr>
          <w:b/>
        </w:rPr>
      </w:pPr>
      <w:r>
        <w:rPr>
          <w:b/>
        </w:rPr>
        <w:t>от «___» _______20___г.</w:t>
      </w:r>
    </w:p>
    <w:p w14:paraId="5A35BB2B" w14:textId="77777777" w:rsidR="00C65A9D" w:rsidRDefault="00C65A9D" w:rsidP="00C65A9D">
      <w:pPr>
        <w:rPr>
          <w:rFonts w:cs="Times New Roman"/>
          <w:szCs w:val="24"/>
        </w:rPr>
      </w:pPr>
      <w:r w:rsidRPr="005C36DF">
        <w:rPr>
          <w:rFonts w:cs="Times New Roman"/>
          <w:szCs w:val="24"/>
        </w:rPr>
        <w:t>г.</w:t>
      </w:r>
      <w:r>
        <w:rPr>
          <w:rFonts w:cs="Times New Roman"/>
          <w:szCs w:val="24"/>
        </w:rPr>
        <w:t xml:space="preserve"> Санкт-Петербург                                                                          </w:t>
      </w:r>
      <w:proofErr w:type="gramStart"/>
      <w:r>
        <w:rPr>
          <w:rFonts w:cs="Times New Roman"/>
          <w:szCs w:val="24"/>
        </w:rPr>
        <w:t xml:space="preserve">   «</w:t>
      </w:r>
      <w:proofErr w:type="gramEnd"/>
      <w:r>
        <w:rPr>
          <w:rFonts w:cs="Times New Roman"/>
          <w:szCs w:val="24"/>
        </w:rPr>
        <w:t>___»___________ 202__ г.</w:t>
      </w:r>
    </w:p>
    <w:p w14:paraId="7B741199" w14:textId="392CCA5E" w:rsidR="00A96E7C" w:rsidRPr="00535895" w:rsidRDefault="00A96E7C" w:rsidP="00D313AE">
      <w:pPr>
        <w:jc w:val="center"/>
      </w:pPr>
    </w:p>
    <w:p w14:paraId="2ED41697" w14:textId="77777777" w:rsidR="00496970" w:rsidRPr="00535895" w:rsidRDefault="0098294B" w:rsidP="0098294B">
      <w:pPr>
        <w:pStyle w:val="1"/>
      </w:pPr>
      <w:r w:rsidRPr="00535895">
        <w:t>1. </w:t>
      </w:r>
      <w:r w:rsidR="00496970" w:rsidRPr="00535895">
        <w:t>Общие положения</w:t>
      </w:r>
    </w:p>
    <w:p w14:paraId="19736A03" w14:textId="657D084A" w:rsidR="00AC5585" w:rsidRDefault="0098294B" w:rsidP="0098294B">
      <w:pPr>
        <w:ind w:firstLine="567"/>
      </w:pPr>
      <w:r w:rsidRPr="00D313AE">
        <w:rPr>
          <w:b/>
        </w:rPr>
        <w:t>1.1</w:t>
      </w:r>
      <w:r w:rsidRPr="00D313AE">
        <w:t>.</w:t>
      </w:r>
      <w:r w:rsidR="00D313AE" w:rsidRPr="00D313AE">
        <w:t xml:space="preserve"> </w:t>
      </w:r>
      <w:r w:rsidR="00D313AE">
        <w:t>Настоящий договор о брокерском обслуживании (далее – Договор</w:t>
      </w:r>
      <w:r w:rsidRPr="00D313AE">
        <w:t xml:space="preserve">) </w:t>
      </w:r>
      <w:r w:rsidR="00AC5585" w:rsidRPr="00D313AE">
        <w:t>заключ</w:t>
      </w:r>
      <w:r w:rsidR="00D313AE">
        <w:t>ается</w:t>
      </w:r>
      <w:r w:rsidR="00AC5585" w:rsidRPr="00D313AE">
        <w:t xml:space="preserve"> между Клиентом</w:t>
      </w:r>
      <w:r w:rsidR="00D313AE">
        <w:t xml:space="preserve"> </w:t>
      </w:r>
      <w:r w:rsidR="00D313AE" w:rsidRPr="00D000A6">
        <w:t>с одной стороны</w:t>
      </w:r>
      <w:r w:rsidR="00AC5585" w:rsidRPr="00D313AE">
        <w:t xml:space="preserve"> и </w:t>
      </w:r>
      <w:r w:rsidR="00D313AE" w:rsidRPr="00D000A6">
        <w:t>Общество</w:t>
      </w:r>
      <w:r w:rsidR="00D313AE">
        <w:t>м</w:t>
      </w:r>
      <w:r w:rsidR="00D313AE" w:rsidRPr="00D000A6">
        <w:t xml:space="preserve"> с ограниченной ответственностью «ББР БРОКЕР»</w:t>
      </w:r>
      <w:r w:rsidR="00AC5585" w:rsidRPr="00D313AE">
        <w:t xml:space="preserve"> (далее - Брокер)</w:t>
      </w:r>
      <w:r w:rsidR="00D313AE" w:rsidRPr="00D313AE">
        <w:t xml:space="preserve"> </w:t>
      </w:r>
      <w:r w:rsidR="00D313AE" w:rsidRPr="00D000A6">
        <w:t>с другой стороны</w:t>
      </w:r>
      <w:r w:rsidR="00D313AE">
        <w:t>,</w:t>
      </w:r>
      <w:r w:rsidR="00D313AE" w:rsidRPr="00D000A6">
        <w:t xml:space="preserve"> </w:t>
      </w:r>
      <w:r w:rsidR="00D313AE" w:rsidRPr="003C2B21">
        <w:t>совместно именуемые «Стороны»</w:t>
      </w:r>
      <w:r w:rsidR="00AC5585" w:rsidRPr="00D313AE">
        <w:t>.</w:t>
      </w:r>
    </w:p>
    <w:p w14:paraId="0E9D9068" w14:textId="77777777" w:rsidR="00D313AE" w:rsidRDefault="00D313AE" w:rsidP="0098294B">
      <w:pPr>
        <w:ind w:firstLine="567"/>
      </w:pPr>
      <w:r w:rsidRPr="00B46C96">
        <w:rPr>
          <w:b/>
        </w:rPr>
        <w:t>1.2</w:t>
      </w:r>
      <w:r>
        <w:t xml:space="preserve">. Брокер осуществляет свою деятельность на основании лицензий профессионального участника рынка ценных бумаг: </w:t>
      </w:r>
    </w:p>
    <w:p w14:paraId="46CC8C7A" w14:textId="0BAFEB1F" w:rsidR="00D313AE" w:rsidRDefault="00D313AE" w:rsidP="00D313AE">
      <w:pPr>
        <w:pStyle w:val="a8"/>
        <w:numPr>
          <w:ilvl w:val="0"/>
          <w:numId w:val="14"/>
        </w:numPr>
      </w:pPr>
      <w:r>
        <w:t>на осуществление брокерской деятельности № 040-14140-100000 выдана Банком России без ограничения срока действия 14.07.2022</w:t>
      </w:r>
      <w:r w:rsidRPr="00D313AE">
        <w:t>;</w:t>
      </w:r>
    </w:p>
    <w:p w14:paraId="30360F2B" w14:textId="3F02D04E" w:rsidR="00D313AE" w:rsidRDefault="00D313AE" w:rsidP="00D313AE">
      <w:pPr>
        <w:pStyle w:val="a8"/>
        <w:numPr>
          <w:ilvl w:val="0"/>
          <w:numId w:val="14"/>
        </w:numPr>
      </w:pPr>
      <w:r>
        <w:t>на осуществление дилерской деятельности № 040-14141-010000 выдана Банком России без ограничения срока действия 14.07.2022</w:t>
      </w:r>
      <w:r w:rsidRPr="00D313AE">
        <w:t>;</w:t>
      </w:r>
    </w:p>
    <w:p w14:paraId="76C9ABEC" w14:textId="725DEAE3" w:rsidR="00D313AE" w:rsidRPr="00D313AE" w:rsidRDefault="00D313AE" w:rsidP="00D313AE">
      <w:pPr>
        <w:pStyle w:val="a8"/>
        <w:numPr>
          <w:ilvl w:val="0"/>
          <w:numId w:val="14"/>
        </w:numPr>
      </w:pPr>
      <w:r>
        <w:t>на осуществление деятельности по управлению ценными бумагами № 040-14142-001000 выдана Банком России без ограничения срока действия 14.07.2022.</w:t>
      </w:r>
    </w:p>
    <w:p w14:paraId="7BB6AFAE" w14:textId="0451A6F8" w:rsidR="00AC5585" w:rsidRPr="00535895" w:rsidRDefault="0098294B" w:rsidP="0098294B">
      <w:pPr>
        <w:ind w:firstLine="567"/>
      </w:pPr>
      <w:r w:rsidRPr="00535895">
        <w:rPr>
          <w:b/>
        </w:rPr>
        <w:t>1.</w:t>
      </w:r>
      <w:r w:rsidR="00B46C96" w:rsidRPr="00B46C96">
        <w:rPr>
          <w:b/>
        </w:rPr>
        <w:t>3</w:t>
      </w:r>
      <w:r w:rsidRPr="00535895">
        <w:t>. </w:t>
      </w:r>
      <w:r w:rsidR="004538C2">
        <w:t>Договор</w:t>
      </w:r>
      <w:r w:rsidR="004538C2" w:rsidRPr="00535895">
        <w:t xml:space="preserve"> </w:t>
      </w:r>
      <w:r w:rsidR="00AC5585" w:rsidRPr="00535895">
        <w:t>не является публичной офертой в смысле ст</w:t>
      </w:r>
      <w:r w:rsidRPr="00535895">
        <w:t>.</w:t>
      </w:r>
      <w:r w:rsidR="00AC5585" w:rsidRPr="00535895">
        <w:t xml:space="preserve"> 426 Гражданского кодекса </w:t>
      </w:r>
      <w:r w:rsidRPr="00535895">
        <w:t>Российской Федерации</w:t>
      </w:r>
      <w:r w:rsidR="00AC5585" w:rsidRPr="00535895">
        <w:t xml:space="preserve">. Брокер вправе по своему усмотрению отказать в заключении </w:t>
      </w:r>
      <w:r w:rsidR="004538C2">
        <w:t>Договор</w:t>
      </w:r>
      <w:r w:rsidR="00D000A6">
        <w:t>а</w:t>
      </w:r>
      <w:r w:rsidR="00AC5585" w:rsidRPr="00535895">
        <w:t xml:space="preserve"> без объяснения причин такого отказа.</w:t>
      </w:r>
    </w:p>
    <w:p w14:paraId="2A7EA810" w14:textId="7B01E671" w:rsidR="00AC5585" w:rsidRPr="00535895" w:rsidRDefault="0098294B" w:rsidP="00C91CF5">
      <w:pPr>
        <w:ind w:firstLine="567"/>
      </w:pPr>
      <w:r w:rsidRPr="00535895">
        <w:rPr>
          <w:b/>
        </w:rPr>
        <w:t>1.</w:t>
      </w:r>
      <w:r w:rsidR="00B46C96" w:rsidRPr="00B46C96">
        <w:rPr>
          <w:b/>
        </w:rPr>
        <w:t>4</w:t>
      </w:r>
      <w:r w:rsidRPr="00535895">
        <w:t>.</w:t>
      </w:r>
      <w:r w:rsidR="00C91CF5" w:rsidRPr="00C91CF5">
        <w:t xml:space="preserve"> </w:t>
      </w:r>
      <w:r w:rsidR="00C91CF5">
        <w:t>Договор размещен на официальном Сайте Брокера, и является типовой формой договора о брокерском обслуживании, утвержденной ООО «ББР Брокер».</w:t>
      </w:r>
      <w:r w:rsidRPr="00535895">
        <w:t> </w:t>
      </w:r>
      <w:r w:rsidR="00AC5585" w:rsidRPr="00535895">
        <w:t xml:space="preserve">Приложения к </w:t>
      </w:r>
      <w:r w:rsidR="004538C2">
        <w:t>Договору</w:t>
      </w:r>
      <w:r w:rsidR="00AC5585" w:rsidRPr="00535895">
        <w:t xml:space="preserve"> являются его неотъемлемой частью</w:t>
      </w:r>
      <w:r w:rsidRPr="00535895">
        <w:t>, их к</w:t>
      </w:r>
      <w:r w:rsidR="00AC5585" w:rsidRPr="00535895">
        <w:t>оличество и содержание не являются окончательными и могут быть изменены и</w:t>
      </w:r>
      <w:r w:rsidR="007434F8">
        <w:t xml:space="preserve"> (</w:t>
      </w:r>
      <w:r w:rsidR="00AC5585" w:rsidRPr="00535895">
        <w:t>или</w:t>
      </w:r>
      <w:r w:rsidR="007434F8">
        <w:t>)</w:t>
      </w:r>
      <w:r w:rsidR="00AC5585" w:rsidRPr="00535895">
        <w:t xml:space="preserve"> дополнены Брокером в одностороннем порядке, предусмотренном </w:t>
      </w:r>
      <w:r w:rsidR="004538C2">
        <w:t>Договором</w:t>
      </w:r>
      <w:r w:rsidR="00AC5585" w:rsidRPr="00535895">
        <w:t>.</w:t>
      </w:r>
    </w:p>
    <w:p w14:paraId="58023F69" w14:textId="34AD32C5" w:rsidR="00D207DF" w:rsidRPr="00535895" w:rsidRDefault="0098294B" w:rsidP="0098294B">
      <w:pPr>
        <w:ind w:firstLine="567"/>
      </w:pPr>
      <w:r w:rsidRPr="00535895">
        <w:rPr>
          <w:b/>
        </w:rPr>
        <w:t>1.</w:t>
      </w:r>
      <w:r w:rsidR="00B46C96">
        <w:rPr>
          <w:b/>
        </w:rPr>
        <w:t>5</w:t>
      </w:r>
      <w:r w:rsidRPr="00535895">
        <w:t>. </w:t>
      </w:r>
      <w:r w:rsidR="00AC5585" w:rsidRPr="00535895">
        <w:t xml:space="preserve">Заключение </w:t>
      </w:r>
      <w:r w:rsidR="004538C2">
        <w:t>Договора</w:t>
      </w:r>
      <w:r w:rsidR="00AC5585" w:rsidRPr="00535895">
        <w:t xml:space="preserve"> между Брокером и Клиентом</w:t>
      </w:r>
      <w:r w:rsidRPr="00535895">
        <w:t xml:space="preserve"> </w:t>
      </w:r>
      <w:r w:rsidR="00AC5585" w:rsidRPr="00535895">
        <w:t xml:space="preserve">осуществляется путем полного и безоговорочного присоединения Клиента к </w:t>
      </w:r>
      <w:r w:rsidR="004538C2">
        <w:t>Договору</w:t>
      </w:r>
      <w:r w:rsidR="00AC5585" w:rsidRPr="00535895">
        <w:t xml:space="preserve"> (акцепта </w:t>
      </w:r>
      <w:r w:rsidR="004538C2">
        <w:t>Договора</w:t>
      </w:r>
      <w:r w:rsidR="00AC5585" w:rsidRPr="00535895">
        <w:t xml:space="preserve">) в соответствии со ст. 428 Гражданского кодекса Российской Федерации, и всех приложений к нему, в том числе Регламента оказания </w:t>
      </w:r>
      <w:r w:rsidRPr="00535895">
        <w:t>О</w:t>
      </w:r>
      <w:r w:rsidR="00AC5585" w:rsidRPr="00535895">
        <w:t>ОО «ББР БРОКЕР» брокерских услуг (далее - Регламент).</w:t>
      </w:r>
    </w:p>
    <w:p w14:paraId="69477190" w14:textId="34CA8823" w:rsidR="00D207DF" w:rsidRPr="00535895" w:rsidRDefault="007545F3" w:rsidP="0098294B">
      <w:pPr>
        <w:ind w:firstLine="567"/>
      </w:pPr>
      <w:r w:rsidRPr="00535895">
        <w:t xml:space="preserve">Для присоединения к </w:t>
      </w:r>
      <w:r w:rsidR="004538C2">
        <w:t>Договору</w:t>
      </w:r>
      <w:r w:rsidRPr="00535895">
        <w:t xml:space="preserve"> Клиент предоставляет Брокеру Заявление о присоединении (Приложение №</w:t>
      </w:r>
      <w:r w:rsidR="00CC2D76" w:rsidRPr="00535895">
        <w:t> </w:t>
      </w:r>
      <w:r w:rsidR="0068795D" w:rsidRPr="00535895">
        <w:t>1</w:t>
      </w:r>
      <w:r w:rsidR="00CC2D76" w:rsidRPr="00535895">
        <w:t xml:space="preserve">.1, </w:t>
      </w:r>
      <w:r w:rsidR="0068795D" w:rsidRPr="00535895">
        <w:t>1</w:t>
      </w:r>
      <w:r w:rsidR="00CC2D76" w:rsidRPr="00535895">
        <w:t>.2</w:t>
      </w:r>
      <w:r w:rsidRPr="00535895">
        <w:t xml:space="preserve"> к Регламенту), Анкету Клиента (Приложение №</w:t>
      </w:r>
      <w:r w:rsidR="00CC2D76" w:rsidRPr="00535895">
        <w:t> </w:t>
      </w:r>
      <w:r w:rsidR="0068795D" w:rsidRPr="00535895">
        <w:t>3</w:t>
      </w:r>
      <w:r w:rsidR="00CC2D76" w:rsidRPr="00535895">
        <w:t xml:space="preserve">.1, </w:t>
      </w:r>
      <w:r w:rsidR="0068795D" w:rsidRPr="00535895">
        <w:t>3</w:t>
      </w:r>
      <w:r w:rsidR="00CC2D76" w:rsidRPr="00535895">
        <w:t xml:space="preserve">.2, </w:t>
      </w:r>
      <w:r w:rsidR="0068795D" w:rsidRPr="00535895">
        <w:t>3</w:t>
      </w:r>
      <w:r w:rsidR="00CC2D76" w:rsidRPr="00535895">
        <w:t>.3</w:t>
      </w:r>
      <w:r w:rsidRPr="00535895">
        <w:t xml:space="preserve"> к Регламенту)</w:t>
      </w:r>
      <w:r w:rsidR="003C29C7" w:rsidRPr="00535895">
        <w:t xml:space="preserve">, </w:t>
      </w:r>
      <w:r w:rsidRPr="00535895">
        <w:t xml:space="preserve">а также полный комплект надлежаще оформленных документов в соответствии с положениями Регламента. </w:t>
      </w:r>
      <w:r w:rsidR="004538C2">
        <w:t>Договор</w:t>
      </w:r>
      <w:r w:rsidRPr="00535895">
        <w:t xml:space="preserve"> считается заключенным между Сторонами с даты регистрации Брокером Заявления о присоединении и дей</w:t>
      </w:r>
      <w:r w:rsidR="00E065B4" w:rsidRPr="00535895">
        <w:t xml:space="preserve">ствует до даты его расторжения. </w:t>
      </w:r>
      <w:r w:rsidRPr="00535895">
        <w:t>Заявление о присоединении подписывается Клиентом</w:t>
      </w:r>
      <w:r w:rsidR="0098294B" w:rsidRPr="00535895">
        <w:t xml:space="preserve"> (</w:t>
      </w:r>
      <w:r w:rsidRPr="00535895">
        <w:t>Представителем Клиента</w:t>
      </w:r>
      <w:r w:rsidR="0098294B" w:rsidRPr="00535895">
        <w:t>)</w:t>
      </w:r>
      <w:r w:rsidRPr="00535895">
        <w:t xml:space="preserve"> </w:t>
      </w:r>
      <w:r w:rsidR="00213E1D" w:rsidRPr="00213E1D">
        <w:t>собственноручной подписью и предоставл</w:t>
      </w:r>
      <w:r w:rsidR="00213E1D">
        <w:t xml:space="preserve">яется </w:t>
      </w:r>
      <w:r w:rsidR="00213E1D" w:rsidRPr="00535895">
        <w:t>Брокеру</w:t>
      </w:r>
      <w:r w:rsidR="00213E1D" w:rsidRPr="00213E1D">
        <w:t xml:space="preserve"> на бумажном носителе </w:t>
      </w:r>
      <w:r w:rsidRPr="00535895">
        <w:t>в одном оригинальном экземпляре</w:t>
      </w:r>
      <w:r w:rsidR="00213E1D">
        <w:t xml:space="preserve"> </w:t>
      </w:r>
      <w:r w:rsidR="00A90F31">
        <w:t>по м</w:t>
      </w:r>
      <w:r w:rsidR="00A90F31" w:rsidRPr="00A90F31">
        <w:t>ест</w:t>
      </w:r>
      <w:r w:rsidR="00A90F31">
        <w:t>у</w:t>
      </w:r>
      <w:r w:rsidR="00A90F31" w:rsidRPr="00A90F31">
        <w:t xml:space="preserve"> обслуживания получателей финансовых услуг </w:t>
      </w:r>
      <w:r w:rsidR="00213E1D">
        <w:t xml:space="preserve">или </w:t>
      </w:r>
      <w:r w:rsidR="00213E1D" w:rsidRPr="00213E1D">
        <w:t>пода</w:t>
      </w:r>
      <w:r w:rsidR="00213E1D">
        <w:t>ется</w:t>
      </w:r>
      <w:r w:rsidR="00213E1D" w:rsidRPr="00213E1D">
        <w:t xml:space="preserve"> Брокеру в виде электронного документа, подписанного </w:t>
      </w:r>
      <w:r w:rsidR="0031199A">
        <w:t xml:space="preserve">простой </w:t>
      </w:r>
      <w:r w:rsidR="00213E1D" w:rsidRPr="00213E1D">
        <w:t>электронной подписью, посредством Личного кабинета</w:t>
      </w:r>
      <w:r w:rsidRPr="00535895">
        <w:t>.</w:t>
      </w:r>
    </w:p>
    <w:p w14:paraId="74DC9A05" w14:textId="3C578C77" w:rsidR="00CA472E" w:rsidRPr="00535895" w:rsidRDefault="00CA472E" w:rsidP="0098294B">
      <w:pPr>
        <w:ind w:firstLine="567"/>
      </w:pPr>
      <w:r w:rsidRPr="00535895">
        <w:t xml:space="preserve">Дистанционное заключение </w:t>
      </w:r>
      <w:r w:rsidR="004538C2">
        <w:t>Договора</w:t>
      </w:r>
      <w:r w:rsidRPr="00535895">
        <w:t xml:space="preserve"> возможно </w:t>
      </w:r>
      <w:r w:rsidR="00F82B4C" w:rsidRPr="00535895">
        <w:t xml:space="preserve">в порядке, предусмотренном Регламентом, </w:t>
      </w:r>
      <w:r w:rsidRPr="00535895">
        <w:t>исключительно между Брокером и физическим лицом:</w:t>
      </w:r>
    </w:p>
    <w:p w14:paraId="4E0DA38F" w14:textId="08EFFAD6" w:rsidR="00CA472E" w:rsidRPr="00535895" w:rsidRDefault="00CA472E" w:rsidP="0098294B">
      <w:pPr>
        <w:pStyle w:val="a8"/>
        <w:numPr>
          <w:ilvl w:val="0"/>
          <w:numId w:val="14"/>
        </w:numPr>
      </w:pPr>
      <w:r w:rsidRPr="00535895">
        <w:lastRenderedPageBreak/>
        <w:t>гражданином Росси</w:t>
      </w:r>
      <w:r w:rsidR="00213E1D">
        <w:t>йской Федерации</w:t>
      </w:r>
      <w:r w:rsidR="0098294B" w:rsidRPr="00535895">
        <w:t>,</w:t>
      </w:r>
      <w:r w:rsidRPr="00535895">
        <w:t xml:space="preserve"> достигшим 18 лет, обладающим полной дееспособностью,</w:t>
      </w:r>
    </w:p>
    <w:p w14:paraId="7C487498" w14:textId="564F5709" w:rsidR="00CA472E" w:rsidRPr="00535895" w:rsidRDefault="00CA472E" w:rsidP="0098294B">
      <w:pPr>
        <w:pStyle w:val="a8"/>
        <w:numPr>
          <w:ilvl w:val="0"/>
          <w:numId w:val="14"/>
        </w:numPr>
      </w:pPr>
      <w:r w:rsidRPr="00535895">
        <w:t>имеющим постоянную регистрацию на территории Росси</w:t>
      </w:r>
      <w:r w:rsidR="00213E1D">
        <w:t>йской Федерации</w:t>
      </w:r>
      <w:r w:rsidRPr="00535895">
        <w:t>,</w:t>
      </w:r>
    </w:p>
    <w:p w14:paraId="02ADEEA6" w14:textId="77777777" w:rsidR="003C29C7" w:rsidRPr="00535895" w:rsidRDefault="00CA472E" w:rsidP="0098294B">
      <w:pPr>
        <w:pStyle w:val="a8"/>
        <w:numPr>
          <w:ilvl w:val="0"/>
          <w:numId w:val="14"/>
        </w:numPr>
      </w:pPr>
      <w:r w:rsidRPr="00535895">
        <w:t>действующим лично, без участия представителя, не выступающим в гражданском обороте в качестве предпринимателя, не действующ</w:t>
      </w:r>
      <w:r w:rsidR="0098294B" w:rsidRPr="00535895">
        <w:t>им</w:t>
      </w:r>
      <w:r w:rsidRPr="00535895">
        <w:t xml:space="preserve"> к выгоде </w:t>
      </w:r>
      <w:r w:rsidR="0098294B" w:rsidRPr="00535895">
        <w:t>иного</w:t>
      </w:r>
      <w:r w:rsidRPr="00535895">
        <w:t xml:space="preserve"> лица и не намеревающ</w:t>
      </w:r>
      <w:r w:rsidR="0098294B" w:rsidRPr="00535895">
        <w:t>имся</w:t>
      </w:r>
      <w:r w:rsidRPr="00535895">
        <w:t xml:space="preserve"> это делать,</w:t>
      </w:r>
      <w:r w:rsidR="0090093F" w:rsidRPr="00535895">
        <w:t xml:space="preserve"> </w:t>
      </w:r>
      <w:r w:rsidRPr="00535895">
        <w:t>не и</w:t>
      </w:r>
      <w:r w:rsidR="003C29C7" w:rsidRPr="00535895">
        <w:t xml:space="preserve">меющим </w:t>
      </w:r>
      <w:r w:rsidR="0098294B" w:rsidRPr="00535895">
        <w:t xml:space="preserve">третьих лиц - </w:t>
      </w:r>
      <w:r w:rsidR="003C29C7" w:rsidRPr="00535895">
        <w:t>бенефициарн</w:t>
      </w:r>
      <w:r w:rsidR="0098294B" w:rsidRPr="00535895">
        <w:t>ых</w:t>
      </w:r>
      <w:r w:rsidR="003C29C7" w:rsidRPr="00535895">
        <w:t xml:space="preserve"> владельц</w:t>
      </w:r>
      <w:r w:rsidR="0098294B" w:rsidRPr="00535895">
        <w:t>ев</w:t>
      </w:r>
      <w:r w:rsidR="003C29C7" w:rsidRPr="00535895">
        <w:t>.</w:t>
      </w:r>
    </w:p>
    <w:p w14:paraId="44ED3083" w14:textId="44688F52" w:rsidR="00C91CF5" w:rsidRPr="00B46C96" w:rsidRDefault="00C91CF5" w:rsidP="00C91CF5">
      <w:pPr>
        <w:ind w:firstLine="567"/>
      </w:pPr>
      <w:r w:rsidRPr="00B46C96">
        <w:rPr>
          <w:b/>
        </w:rPr>
        <w:t>1.</w:t>
      </w:r>
      <w:r w:rsidR="00B46C96" w:rsidRPr="00B46C96">
        <w:rPr>
          <w:b/>
        </w:rPr>
        <w:t>6</w:t>
      </w:r>
      <w:r w:rsidRPr="00B46C96">
        <w:t>.</w:t>
      </w:r>
      <w:r w:rsidRPr="00C91CF5">
        <w:t xml:space="preserve"> </w:t>
      </w:r>
      <w:r w:rsidR="00A90F31">
        <w:t>З</w:t>
      </w:r>
      <w:r w:rsidRPr="00B46C96">
        <w:t>аключени</w:t>
      </w:r>
      <w:r w:rsidR="00A90F31">
        <w:t>е</w:t>
      </w:r>
      <w:r w:rsidRPr="00B46C96">
        <w:t xml:space="preserve"> Договора </w:t>
      </w:r>
      <w:r w:rsidR="00A90F31">
        <w:t>(</w:t>
      </w:r>
      <w:r w:rsidRPr="00B46C96">
        <w:t>прием на обслуживание</w:t>
      </w:r>
      <w:r w:rsidR="00A90F31">
        <w:t>,</w:t>
      </w:r>
      <w:r w:rsidRPr="00B46C96">
        <w:t xml:space="preserve"> открытие Индивидуального инвестиционного счета) осуществляется только </w:t>
      </w:r>
      <w:r w:rsidR="00A90F31">
        <w:t xml:space="preserve">с </w:t>
      </w:r>
      <w:r w:rsidRPr="00B46C96">
        <w:t>Клиент</w:t>
      </w:r>
      <w:r w:rsidR="00A90F31">
        <w:t>ом</w:t>
      </w:r>
      <w:r w:rsidRPr="00B46C96">
        <w:t>, который:</w:t>
      </w:r>
    </w:p>
    <w:p w14:paraId="0641AC48" w14:textId="3E716F73" w:rsidR="00C91CF5" w:rsidRPr="00B46C96" w:rsidRDefault="00C91CF5" w:rsidP="00A90F31">
      <w:pPr>
        <w:pStyle w:val="a8"/>
        <w:numPr>
          <w:ilvl w:val="0"/>
          <w:numId w:val="14"/>
        </w:numPr>
      </w:pPr>
      <w:r w:rsidRPr="00B46C96">
        <w:t xml:space="preserve">успешно прошел идентификацию (подтверждение личности) в офисе Брокера; </w:t>
      </w:r>
    </w:p>
    <w:p w14:paraId="207AEDA5" w14:textId="77777777" w:rsidR="00C91CF5" w:rsidRPr="00B46C96" w:rsidRDefault="00C91CF5" w:rsidP="00A90F31">
      <w:pPr>
        <w:pStyle w:val="a8"/>
      </w:pPr>
      <w:r w:rsidRPr="00B46C96">
        <w:t>или</w:t>
      </w:r>
    </w:p>
    <w:p w14:paraId="7B672135" w14:textId="08F0D05B" w:rsidR="00C91CF5" w:rsidRPr="00B46C96" w:rsidRDefault="00C91CF5" w:rsidP="00A90F31">
      <w:pPr>
        <w:pStyle w:val="a8"/>
        <w:numPr>
          <w:ilvl w:val="0"/>
          <w:numId w:val="14"/>
        </w:numPr>
      </w:pPr>
      <w:r w:rsidRPr="00B46C96">
        <w:t xml:space="preserve">успешно прошел </w:t>
      </w:r>
      <w:r w:rsidR="00540FAC" w:rsidRPr="00B46C96">
        <w:t>идентификацию</w:t>
      </w:r>
      <w:r w:rsidRPr="00B46C96">
        <w:t xml:space="preserve"> в Личном кабинете Брокера</w:t>
      </w:r>
      <w:r w:rsidR="00A90F31">
        <w:t>.</w:t>
      </w:r>
    </w:p>
    <w:p w14:paraId="44BD9E30" w14:textId="4D15AAC6" w:rsidR="00E633DA" w:rsidRDefault="00E633DA" w:rsidP="00E633DA">
      <w:pPr>
        <w:ind w:firstLine="567"/>
      </w:pPr>
      <w:r w:rsidRPr="00B46C96">
        <w:rPr>
          <w:b/>
        </w:rPr>
        <w:t>1.</w:t>
      </w:r>
      <w:r w:rsidR="00B46C96" w:rsidRPr="00B46C96">
        <w:rPr>
          <w:b/>
        </w:rPr>
        <w:t>7</w:t>
      </w:r>
      <w:r>
        <w:rPr>
          <w:b/>
        </w:rPr>
        <w:t xml:space="preserve">. </w:t>
      </w:r>
      <w:r w:rsidRPr="00B46C96">
        <w:t>Копия Заявления о присоединении к Договору, заверенная Брокером, выдается Клиенту по запросу.</w:t>
      </w:r>
    </w:p>
    <w:p w14:paraId="1103B512" w14:textId="7DF5121C" w:rsidR="00E633DA" w:rsidRDefault="00E633DA" w:rsidP="00E633DA">
      <w:pPr>
        <w:ind w:firstLine="567"/>
      </w:pPr>
      <w:r w:rsidRPr="00B46C96">
        <w:rPr>
          <w:b/>
        </w:rPr>
        <w:t>1.</w:t>
      </w:r>
      <w:r w:rsidR="00B46C96" w:rsidRPr="00B46C96">
        <w:rPr>
          <w:b/>
        </w:rPr>
        <w:t>8</w:t>
      </w:r>
      <w:r>
        <w:t xml:space="preserve">. В случае Дистанционного заключения Договора служебные отметки на Заявлении о присоединении не заполняются. Информация о номере и дате заключенного Договора предоставляется Клиенту </w:t>
      </w:r>
      <w:r w:rsidR="00540FAC">
        <w:t xml:space="preserve">путем </w:t>
      </w:r>
      <w:r>
        <w:t>направлен</w:t>
      </w:r>
      <w:r w:rsidR="00540FAC">
        <w:t>ия</w:t>
      </w:r>
      <w:r>
        <w:t xml:space="preserve"> </w:t>
      </w:r>
      <w:r w:rsidR="00540FAC">
        <w:t xml:space="preserve">Уведомления </w:t>
      </w:r>
      <w:r w:rsidR="00540FAC" w:rsidRPr="00540FAC">
        <w:t>о принятии Клиента на обслуживание</w:t>
      </w:r>
      <w:r w:rsidR="00540FAC">
        <w:t xml:space="preserve"> </w:t>
      </w:r>
      <w:r>
        <w:t>на адрес электронной почты Клиента.</w:t>
      </w:r>
    </w:p>
    <w:p w14:paraId="3D4E9D6B" w14:textId="29D55176" w:rsidR="00DC117D" w:rsidRPr="00B46C96" w:rsidRDefault="00DC117D" w:rsidP="00DC117D">
      <w:pPr>
        <w:ind w:firstLine="567"/>
      </w:pPr>
      <w:r w:rsidRPr="00B46C96">
        <w:rPr>
          <w:b/>
        </w:rPr>
        <w:t>1.</w:t>
      </w:r>
      <w:r w:rsidR="00B46C96" w:rsidRPr="00B46C96">
        <w:rPr>
          <w:b/>
        </w:rPr>
        <w:t>9</w:t>
      </w:r>
      <w:r>
        <w:t>.</w:t>
      </w:r>
      <w:r w:rsidRPr="00DC117D">
        <w:t xml:space="preserve"> </w:t>
      </w:r>
      <w:r>
        <w:t>Местом заключения Договора и исполнения обязательств по нему является место</w:t>
      </w:r>
      <w:r w:rsidR="00540FAC">
        <w:t xml:space="preserve"> </w:t>
      </w:r>
      <w:r w:rsidR="00405DB7" w:rsidRPr="00A90F31">
        <w:t>обслуживания получателей финансовых услуг</w:t>
      </w:r>
      <w:r>
        <w:t>.</w:t>
      </w:r>
    </w:p>
    <w:p w14:paraId="65A8FA7E" w14:textId="544225F7" w:rsidR="0090093F" w:rsidRPr="00535895" w:rsidRDefault="0098294B" w:rsidP="0098294B">
      <w:pPr>
        <w:ind w:firstLine="567"/>
      </w:pPr>
      <w:r w:rsidRPr="00535895">
        <w:rPr>
          <w:b/>
        </w:rPr>
        <w:t>1.</w:t>
      </w:r>
      <w:r w:rsidR="00B46C96" w:rsidRPr="00B46C96">
        <w:rPr>
          <w:b/>
        </w:rPr>
        <w:t>10</w:t>
      </w:r>
      <w:r w:rsidRPr="00535895">
        <w:t>. </w:t>
      </w:r>
      <w:r w:rsidR="0090093F" w:rsidRPr="00535895">
        <w:t xml:space="preserve">Содержание </w:t>
      </w:r>
      <w:r w:rsidR="004538C2">
        <w:t>Договора</w:t>
      </w:r>
      <w:r w:rsidR="0090093F" w:rsidRPr="00535895">
        <w:t xml:space="preserve"> и Регламента раскрывается без ограничений по запросам любых заинтересованных лиц.</w:t>
      </w:r>
    </w:p>
    <w:p w14:paraId="1E9EA9B7" w14:textId="6B0E90AB" w:rsidR="000F1598" w:rsidRPr="00535895" w:rsidRDefault="0098294B" w:rsidP="0098294B">
      <w:pPr>
        <w:ind w:firstLine="567"/>
      </w:pPr>
      <w:r w:rsidRPr="00535895">
        <w:rPr>
          <w:b/>
        </w:rPr>
        <w:t>1.</w:t>
      </w:r>
      <w:r w:rsidR="00B46C96" w:rsidRPr="00B46C96">
        <w:rPr>
          <w:b/>
        </w:rPr>
        <w:t>11</w:t>
      </w:r>
      <w:r w:rsidRPr="00535895">
        <w:t> </w:t>
      </w:r>
      <w:r w:rsidR="0090093F" w:rsidRPr="00535895">
        <w:t xml:space="preserve">Все термины и определения, используемые в </w:t>
      </w:r>
      <w:r w:rsidR="004538C2">
        <w:t>Договоре</w:t>
      </w:r>
      <w:r w:rsidR="0090093F" w:rsidRPr="00535895">
        <w:t xml:space="preserve"> и приложениях к нему, применяются в значениях, установленных Регламентом.</w:t>
      </w:r>
      <w:r w:rsidR="000F1598" w:rsidRPr="00535895">
        <w:t xml:space="preserve"> </w:t>
      </w:r>
    </w:p>
    <w:p w14:paraId="47E19836" w14:textId="19EED23B" w:rsidR="000F1598" w:rsidRPr="00535895" w:rsidRDefault="0098294B" w:rsidP="0098294B">
      <w:pPr>
        <w:ind w:firstLine="567"/>
      </w:pPr>
      <w:r w:rsidRPr="00535895">
        <w:rPr>
          <w:b/>
        </w:rPr>
        <w:t>1.</w:t>
      </w:r>
      <w:r w:rsidR="00DC117D">
        <w:rPr>
          <w:b/>
        </w:rPr>
        <w:t>1</w:t>
      </w:r>
      <w:r w:rsidR="00B46C96" w:rsidRPr="005B60E7">
        <w:rPr>
          <w:b/>
        </w:rPr>
        <w:t>2</w:t>
      </w:r>
      <w:r w:rsidRPr="00535895">
        <w:t>. </w:t>
      </w:r>
      <w:r w:rsidR="000F1598" w:rsidRPr="00535895">
        <w:t>Клиент подтверждает, что он ознакомлен со всеми положениями Регламента, включая все приложения к нему.</w:t>
      </w:r>
    </w:p>
    <w:p w14:paraId="34993B71" w14:textId="177DE045" w:rsidR="00F607C7" w:rsidRPr="00535895" w:rsidRDefault="00F607C7" w:rsidP="00F607C7">
      <w:pPr>
        <w:ind w:firstLine="567"/>
      </w:pPr>
      <w:r w:rsidRPr="00535895">
        <w:rPr>
          <w:b/>
        </w:rPr>
        <w:t>1.</w:t>
      </w:r>
      <w:r w:rsidR="00DC117D">
        <w:rPr>
          <w:b/>
        </w:rPr>
        <w:t>1</w:t>
      </w:r>
      <w:r w:rsidR="00B46C96" w:rsidRPr="00B46C96">
        <w:rPr>
          <w:b/>
        </w:rPr>
        <w:t>3</w:t>
      </w:r>
      <w:r w:rsidRPr="00535895">
        <w:t>. Положения Регламента распространяются на взаимоотношения между Клиентом и Брокером в части, не противоречащей Договору и законодательству Росси</w:t>
      </w:r>
      <w:r w:rsidR="00213E1D">
        <w:t>йской Федерации</w:t>
      </w:r>
      <w:r w:rsidRPr="00535895">
        <w:t>.</w:t>
      </w:r>
    </w:p>
    <w:p w14:paraId="758A2022" w14:textId="77777777" w:rsidR="00117DF5" w:rsidRPr="00535895" w:rsidRDefault="00117DF5" w:rsidP="0098294B">
      <w:pPr>
        <w:ind w:firstLine="567"/>
      </w:pPr>
    </w:p>
    <w:p w14:paraId="4EFFC07F" w14:textId="2D3BDD95" w:rsidR="00A62542" w:rsidRPr="00535895" w:rsidRDefault="00117DF5" w:rsidP="00117DF5">
      <w:pPr>
        <w:pStyle w:val="1"/>
      </w:pPr>
      <w:r w:rsidRPr="00535895">
        <w:t>2. </w:t>
      </w:r>
      <w:r w:rsidR="00A62542" w:rsidRPr="00535895">
        <w:t xml:space="preserve">Предмет </w:t>
      </w:r>
      <w:r w:rsidR="004538C2">
        <w:t>Договора</w:t>
      </w:r>
    </w:p>
    <w:p w14:paraId="4488A3A0" w14:textId="001E3397" w:rsidR="00A62542" w:rsidRPr="00535895" w:rsidRDefault="00117DF5" w:rsidP="00117DF5">
      <w:pPr>
        <w:ind w:firstLine="567"/>
      </w:pPr>
      <w:r w:rsidRPr="00535895">
        <w:rPr>
          <w:b/>
        </w:rPr>
        <w:t>2.1</w:t>
      </w:r>
      <w:r w:rsidRPr="00535895">
        <w:t>. </w:t>
      </w:r>
      <w:r w:rsidR="00A62542" w:rsidRPr="00535895">
        <w:t>Брокер обязуется по поручению Клиента от имени и за счет Клиента или от своего имени и за счет Клиента за вознаграждение на условиях и в порядке, предусмотренн</w:t>
      </w:r>
      <w:r w:rsidRPr="00535895">
        <w:t>ом</w:t>
      </w:r>
      <w:r w:rsidR="00A62542" w:rsidRPr="00535895">
        <w:t xml:space="preserve"> </w:t>
      </w:r>
      <w:r w:rsidR="004538C2">
        <w:t>Договором</w:t>
      </w:r>
      <w:r w:rsidR="00A62542" w:rsidRPr="00535895">
        <w:t xml:space="preserve"> и Регламентом, совершать в интересах Клиента сделки купли-продажи ценных бумаг, валютных инструментов, а также совершать иные необходимые для исполнения поручения Клиента действия.</w:t>
      </w:r>
    </w:p>
    <w:p w14:paraId="48FA02A6" w14:textId="5D05C455" w:rsidR="00A62542" w:rsidRPr="00535895" w:rsidRDefault="00117DF5" w:rsidP="00117DF5">
      <w:pPr>
        <w:ind w:firstLine="567"/>
      </w:pPr>
      <w:r w:rsidRPr="00535895">
        <w:rPr>
          <w:b/>
        </w:rPr>
        <w:t>2.2</w:t>
      </w:r>
      <w:r w:rsidRPr="00535895">
        <w:t>. </w:t>
      </w:r>
      <w:r w:rsidR="00A62542" w:rsidRPr="00535895">
        <w:t xml:space="preserve">Брокер обязуется за вознаграждение оказывать Клиенту в порядке и на условиях, предусмотренных Регламентом, иные услуги, сопутствующие исполнению Сторонами обязательств по </w:t>
      </w:r>
      <w:r w:rsidR="004538C2">
        <w:t>Договору</w:t>
      </w:r>
      <w:r w:rsidR="00A62542" w:rsidRPr="00535895">
        <w:t>.</w:t>
      </w:r>
    </w:p>
    <w:p w14:paraId="3A4465C2" w14:textId="586EF8EC" w:rsidR="00101FA8" w:rsidRPr="00535895" w:rsidRDefault="00117DF5" w:rsidP="00117DF5">
      <w:pPr>
        <w:ind w:firstLine="567"/>
      </w:pPr>
      <w:r w:rsidRPr="00535895">
        <w:rPr>
          <w:b/>
        </w:rPr>
        <w:t>2.3</w:t>
      </w:r>
      <w:r w:rsidRPr="00535895">
        <w:t>. </w:t>
      </w:r>
      <w:r w:rsidR="00A62542" w:rsidRPr="00535895">
        <w:t xml:space="preserve">Права и обязанности Сторон, порядок взаимодействия Сторон при оказании услуг, предусмотренных </w:t>
      </w:r>
      <w:r w:rsidR="004538C2">
        <w:t>Договором</w:t>
      </w:r>
      <w:r w:rsidR="00A62542" w:rsidRPr="00535895">
        <w:t>, определяются Регламентом.</w:t>
      </w:r>
    </w:p>
    <w:p w14:paraId="6D0099F1" w14:textId="77777777" w:rsidR="00117DF5" w:rsidRPr="00535895" w:rsidRDefault="00117DF5" w:rsidP="00117DF5">
      <w:pPr>
        <w:ind w:firstLine="567"/>
      </w:pPr>
    </w:p>
    <w:p w14:paraId="4B1EA3EB" w14:textId="77777777" w:rsidR="00101FA8" w:rsidRPr="00535895" w:rsidRDefault="00117DF5" w:rsidP="00117DF5">
      <w:pPr>
        <w:pStyle w:val="1"/>
      </w:pPr>
      <w:r w:rsidRPr="00535895">
        <w:t>3. </w:t>
      </w:r>
      <w:r w:rsidR="00101FA8" w:rsidRPr="00535895">
        <w:t>Порядок расчетов</w:t>
      </w:r>
    </w:p>
    <w:p w14:paraId="71834177" w14:textId="5C0E6675" w:rsidR="00AC5585" w:rsidRPr="00535895" w:rsidRDefault="00117DF5" w:rsidP="00117DF5">
      <w:pPr>
        <w:ind w:firstLine="567"/>
      </w:pPr>
      <w:r w:rsidRPr="00535895">
        <w:rPr>
          <w:b/>
        </w:rPr>
        <w:t>3.1</w:t>
      </w:r>
      <w:r w:rsidRPr="00535895">
        <w:t>. </w:t>
      </w:r>
      <w:r w:rsidR="00101FA8" w:rsidRPr="00535895">
        <w:t xml:space="preserve">За оказание услуг по </w:t>
      </w:r>
      <w:r w:rsidR="004538C2">
        <w:t>Договору</w:t>
      </w:r>
      <w:r w:rsidR="00101FA8" w:rsidRPr="00535895">
        <w:t xml:space="preserve"> Клиент уплачивает Брокеру вознаграждение.</w:t>
      </w:r>
    </w:p>
    <w:p w14:paraId="53735CED" w14:textId="4ACFF765" w:rsidR="00C52FAC" w:rsidRPr="00535895" w:rsidRDefault="00117DF5" w:rsidP="00117DF5">
      <w:pPr>
        <w:ind w:firstLine="567"/>
      </w:pPr>
      <w:r w:rsidRPr="00535895">
        <w:rPr>
          <w:b/>
        </w:rPr>
        <w:t>3.2</w:t>
      </w:r>
      <w:r w:rsidRPr="00535895">
        <w:t>. </w:t>
      </w:r>
      <w:r w:rsidR="00101FA8" w:rsidRPr="00535895">
        <w:t xml:space="preserve">Клиент обязуется оплачивать Брокеру вознаграждение за оказание услуг, </w:t>
      </w:r>
      <w:r w:rsidRPr="00535895">
        <w:t xml:space="preserve">предусмотренных </w:t>
      </w:r>
      <w:r w:rsidR="004538C2">
        <w:t>Договором</w:t>
      </w:r>
      <w:r w:rsidRPr="00535895">
        <w:t xml:space="preserve">, </w:t>
      </w:r>
      <w:r w:rsidR="00101FA8" w:rsidRPr="00535895">
        <w:t>в размере и порядке, предусмотренн</w:t>
      </w:r>
      <w:r w:rsidR="009E1334" w:rsidRPr="00535895">
        <w:t>ом</w:t>
      </w:r>
      <w:r w:rsidR="00101FA8" w:rsidRPr="00535895">
        <w:t xml:space="preserve"> Регламентом, а также возмещать расходы, связанные с оказанием услуг Клиенту, в порядке, предусмотренном Регламентом.</w:t>
      </w:r>
    </w:p>
    <w:p w14:paraId="0BC0E31E" w14:textId="77777777" w:rsidR="009E1334" w:rsidRPr="00535895" w:rsidRDefault="009E1334" w:rsidP="00117DF5">
      <w:pPr>
        <w:ind w:firstLine="567"/>
      </w:pPr>
    </w:p>
    <w:p w14:paraId="01D5A269" w14:textId="77777777" w:rsidR="00C52FAC" w:rsidRPr="00535895" w:rsidRDefault="009E1334" w:rsidP="009E1334">
      <w:pPr>
        <w:pStyle w:val="1"/>
      </w:pPr>
      <w:r w:rsidRPr="00535895">
        <w:t xml:space="preserve">4. Ответственность сторон и </w:t>
      </w:r>
      <w:r w:rsidR="00C52FAC" w:rsidRPr="00535895">
        <w:t>урегулировани</w:t>
      </w:r>
      <w:r w:rsidRPr="00535895">
        <w:t>е</w:t>
      </w:r>
      <w:r w:rsidR="00C52FAC" w:rsidRPr="00535895">
        <w:t xml:space="preserve"> споров</w:t>
      </w:r>
    </w:p>
    <w:p w14:paraId="7BC44592" w14:textId="77777777" w:rsidR="009E1334" w:rsidRPr="00535895" w:rsidRDefault="009E1334" w:rsidP="009E1334">
      <w:pPr>
        <w:ind w:firstLine="567"/>
      </w:pPr>
      <w:r w:rsidRPr="00535895">
        <w:rPr>
          <w:b/>
        </w:rPr>
        <w:t>4.1</w:t>
      </w:r>
      <w:r w:rsidRPr="00535895">
        <w:t>. Ответственность Сторон определяется в соответствии с Регламентом.</w:t>
      </w:r>
    </w:p>
    <w:p w14:paraId="33ADF16C" w14:textId="1E95A719" w:rsidR="00AC5585" w:rsidRPr="00535895" w:rsidRDefault="009E1334" w:rsidP="009E1334">
      <w:pPr>
        <w:ind w:firstLine="567"/>
      </w:pPr>
      <w:r w:rsidRPr="00535895">
        <w:rPr>
          <w:b/>
        </w:rPr>
        <w:t>4.2</w:t>
      </w:r>
      <w:r w:rsidRPr="00535895">
        <w:t>. </w:t>
      </w:r>
      <w:r w:rsidR="00C52FAC" w:rsidRPr="00535895">
        <w:t>Все споры и разногласия, возникающие между Сторон</w:t>
      </w:r>
      <w:r w:rsidRPr="00535895">
        <w:t xml:space="preserve">ами в процессе исполнения </w:t>
      </w:r>
      <w:r w:rsidR="00C52FAC" w:rsidRPr="00535895">
        <w:t xml:space="preserve">прав и обязанностей по </w:t>
      </w:r>
      <w:r w:rsidR="004538C2">
        <w:t>Договору</w:t>
      </w:r>
      <w:r w:rsidR="00C52FAC" w:rsidRPr="00535895">
        <w:t xml:space="preserve"> или в связи с ним, в том числе касающиеся его </w:t>
      </w:r>
      <w:r w:rsidR="00C52FAC" w:rsidRPr="00535895">
        <w:lastRenderedPageBreak/>
        <w:t>исполнения, нарушения, прекращения или недействительности, Стороны стараются разрешить путем переговоров.</w:t>
      </w:r>
    </w:p>
    <w:p w14:paraId="33137EB2" w14:textId="77777777" w:rsidR="00160799" w:rsidRPr="00535895" w:rsidRDefault="009E1334" w:rsidP="009E1334">
      <w:pPr>
        <w:ind w:firstLine="567"/>
      </w:pPr>
      <w:r w:rsidRPr="00535895">
        <w:rPr>
          <w:b/>
        </w:rPr>
        <w:t>4.3</w:t>
      </w:r>
      <w:r w:rsidRPr="00535895">
        <w:t>. Е</w:t>
      </w:r>
      <w:r w:rsidR="00C52FAC" w:rsidRPr="00535895">
        <w:t>сли возникший спор между Сторонами не удается разрешить путем переговоров, такой спор подлежит разрешению в судебном порядке в соответствии с Регламентом.</w:t>
      </w:r>
    </w:p>
    <w:p w14:paraId="0DF050ED" w14:textId="77777777" w:rsidR="009E1334" w:rsidRPr="00535895" w:rsidRDefault="009E1334" w:rsidP="009E1334">
      <w:pPr>
        <w:ind w:firstLine="567"/>
      </w:pPr>
    </w:p>
    <w:p w14:paraId="575D5AE7" w14:textId="569B9D35" w:rsidR="00160799" w:rsidRPr="00535895" w:rsidRDefault="009E1334" w:rsidP="009E1334">
      <w:pPr>
        <w:pStyle w:val="1"/>
      </w:pPr>
      <w:r w:rsidRPr="00535895">
        <w:t>5. </w:t>
      </w:r>
      <w:r w:rsidR="00160799" w:rsidRPr="00535895">
        <w:t xml:space="preserve">Расторжение </w:t>
      </w:r>
      <w:r w:rsidR="004538C2" w:rsidRPr="004538C2">
        <w:t>Договор</w:t>
      </w:r>
      <w:r w:rsidR="004538C2">
        <w:t>а</w:t>
      </w:r>
    </w:p>
    <w:p w14:paraId="337542B6" w14:textId="14AEB5E4" w:rsidR="00160799" w:rsidRPr="00535895" w:rsidRDefault="009E1334" w:rsidP="009E1334">
      <w:pPr>
        <w:ind w:firstLine="567"/>
      </w:pPr>
      <w:r w:rsidRPr="00535895">
        <w:rPr>
          <w:b/>
        </w:rPr>
        <w:t>5.</w:t>
      </w:r>
      <w:r w:rsidRPr="00535895">
        <w:t>1. </w:t>
      </w:r>
      <w:r w:rsidR="00160799" w:rsidRPr="00535895">
        <w:t xml:space="preserve">Клиент и Брокер имеют право в любой момент отказаться от исполнения заключенного </w:t>
      </w:r>
      <w:r w:rsidR="004538C2">
        <w:t>Договора</w:t>
      </w:r>
      <w:r w:rsidRPr="00535895">
        <w:t xml:space="preserve"> в одностороннем порядке и расторгнуть его по собственной инициативе в порядке, установленном Регламентом</w:t>
      </w:r>
    </w:p>
    <w:p w14:paraId="348CFE15" w14:textId="77777777" w:rsidR="009E1334" w:rsidRPr="00535895" w:rsidRDefault="009E1334" w:rsidP="009E1334">
      <w:pPr>
        <w:ind w:firstLine="567"/>
      </w:pPr>
    </w:p>
    <w:p w14:paraId="1FFC4DCA" w14:textId="77777777" w:rsidR="00160799" w:rsidRPr="00535895" w:rsidRDefault="009E1334" w:rsidP="009E1334">
      <w:pPr>
        <w:pStyle w:val="1"/>
      </w:pPr>
      <w:r w:rsidRPr="00535895">
        <w:t>6. </w:t>
      </w:r>
      <w:r w:rsidR="00160799" w:rsidRPr="00535895">
        <w:t>Заключительные положения</w:t>
      </w:r>
    </w:p>
    <w:p w14:paraId="2D40EFE9" w14:textId="51D7556A" w:rsidR="00496970" w:rsidRPr="00535895" w:rsidRDefault="009E1334" w:rsidP="009E1334">
      <w:pPr>
        <w:ind w:firstLine="567"/>
      </w:pPr>
      <w:r w:rsidRPr="00535895">
        <w:rPr>
          <w:b/>
        </w:rPr>
        <w:t>6.1</w:t>
      </w:r>
      <w:r w:rsidRPr="00535895">
        <w:t>. </w:t>
      </w:r>
      <w:r w:rsidR="004538C2">
        <w:t>Договор</w:t>
      </w:r>
      <w:r w:rsidR="00160799" w:rsidRPr="00535895">
        <w:t xml:space="preserve"> заключен на неопределенный срок.</w:t>
      </w:r>
    </w:p>
    <w:p w14:paraId="2F4099F5" w14:textId="5A72A5C1" w:rsidR="007745E0" w:rsidRPr="00535895" w:rsidRDefault="009E1334" w:rsidP="009E1334">
      <w:pPr>
        <w:ind w:firstLine="567"/>
      </w:pPr>
      <w:r w:rsidRPr="00535895">
        <w:rPr>
          <w:b/>
        </w:rPr>
        <w:t>6.2</w:t>
      </w:r>
      <w:r w:rsidRPr="00535895">
        <w:t>. </w:t>
      </w:r>
      <w:r w:rsidR="00160799" w:rsidRPr="00535895">
        <w:t>Приложени</w:t>
      </w:r>
      <w:r w:rsidRPr="00535895">
        <w:t xml:space="preserve">ем к </w:t>
      </w:r>
      <w:r w:rsidR="004538C2">
        <w:t>Договору</w:t>
      </w:r>
      <w:r w:rsidRPr="00535895">
        <w:t xml:space="preserve"> является Р</w:t>
      </w:r>
      <w:r w:rsidR="00160799" w:rsidRPr="00535895">
        <w:t>егламент оказания ОО</w:t>
      </w:r>
      <w:r w:rsidRPr="00535895">
        <w:t>О «ББР БРОКЕР» брокерских услуг.</w:t>
      </w:r>
    </w:p>
    <w:p w14:paraId="5C5F1D73" w14:textId="77777777" w:rsidR="00160799" w:rsidRPr="00535895" w:rsidRDefault="009E1334" w:rsidP="009E1334">
      <w:pPr>
        <w:ind w:firstLine="567"/>
      </w:pPr>
      <w:r w:rsidRPr="00535895">
        <w:rPr>
          <w:b/>
        </w:rPr>
        <w:t>6.3</w:t>
      </w:r>
      <w:r w:rsidRPr="00535895">
        <w:t>. </w:t>
      </w:r>
      <w:r w:rsidR="00160799" w:rsidRPr="00535895">
        <w:t xml:space="preserve">Реквизиты </w:t>
      </w:r>
      <w:r w:rsidRPr="00535895">
        <w:t>Б</w:t>
      </w:r>
      <w:r w:rsidR="00160799" w:rsidRPr="00535895">
        <w:t>рокера</w:t>
      </w:r>
    </w:p>
    <w:p w14:paraId="47F9AFA0" w14:textId="77777777" w:rsidR="00D207DF" w:rsidRPr="00535895" w:rsidRDefault="00ED61CF" w:rsidP="009E1334">
      <w:r w:rsidRPr="00535895">
        <w:t>ООО «ББР БРОКЕР»</w:t>
      </w:r>
    </w:p>
    <w:p w14:paraId="50D367B6" w14:textId="77777777" w:rsidR="00D207DF" w:rsidRPr="00535895" w:rsidRDefault="00ED61CF" w:rsidP="009E1334">
      <w:r w:rsidRPr="00535895">
        <w:t>ОГРН 1207800176836</w:t>
      </w:r>
    </w:p>
    <w:p w14:paraId="593EA21C" w14:textId="77777777" w:rsidR="00D207DF" w:rsidRPr="00535895" w:rsidRDefault="00ED61CF" w:rsidP="009E1334">
      <w:r w:rsidRPr="00535895">
        <w:t>ИНН 7840094769</w:t>
      </w:r>
    </w:p>
    <w:p w14:paraId="52DDE2B7" w14:textId="4452BD83" w:rsidR="00D207DF" w:rsidRPr="00535895" w:rsidRDefault="005B60E7" w:rsidP="009E1334">
      <w:r>
        <w:t>М</w:t>
      </w:r>
      <w:r w:rsidRPr="005B60E7">
        <w:t>есто обслуживания получателей финансовых услуг</w:t>
      </w:r>
      <w:r w:rsidR="00ED61CF" w:rsidRPr="00535895">
        <w:t>: 191186, Санкт-Петербург, ул. Большая Морск</w:t>
      </w:r>
      <w:r w:rsidR="00D207DF" w:rsidRPr="00535895">
        <w:t xml:space="preserve">ая, дом 14, литера А, помещение </w:t>
      </w:r>
      <w:r w:rsidR="00ED61CF" w:rsidRPr="00535895">
        <w:t>33-Н</w:t>
      </w:r>
    </w:p>
    <w:p w14:paraId="254F5874" w14:textId="77777777" w:rsidR="00496970" w:rsidRPr="00535895" w:rsidRDefault="00ED61CF" w:rsidP="009E1334">
      <w:r w:rsidRPr="00535895">
        <w:t>Телефон: +7 (812) 372-77-07</w:t>
      </w:r>
    </w:p>
    <w:p w14:paraId="7001290A" w14:textId="77777777" w:rsidR="00496970" w:rsidRPr="009E1334" w:rsidRDefault="0024663F" w:rsidP="009E1334">
      <w:r w:rsidRPr="00535895">
        <w:t>Информация о Брокере и его деятельности размещ</w:t>
      </w:r>
      <w:r w:rsidR="009E1334" w:rsidRPr="00535895">
        <w:t>ена</w:t>
      </w:r>
      <w:r w:rsidRPr="00535895">
        <w:t xml:space="preserve"> на сайте Брокера</w:t>
      </w:r>
      <w:r w:rsidR="00D207DF" w:rsidRPr="00535895">
        <w:t>:</w:t>
      </w:r>
      <w:r w:rsidRPr="00535895">
        <w:t xml:space="preserve"> </w:t>
      </w:r>
      <w:hyperlink r:id="rId8" w:history="1">
        <w:r w:rsidRPr="00535895">
          <w:rPr>
            <w:rStyle w:val="a9"/>
          </w:rPr>
          <w:t>www.bbrbroker.ru</w:t>
        </w:r>
      </w:hyperlink>
      <w:r w:rsidRPr="009E1334">
        <w:t xml:space="preserve"> </w:t>
      </w:r>
    </w:p>
    <w:p w14:paraId="779048BC" w14:textId="77777777" w:rsidR="00496970" w:rsidRPr="009E1334" w:rsidRDefault="00496970" w:rsidP="009E1334"/>
    <w:p w14:paraId="754347E9" w14:textId="77777777" w:rsidR="00496970" w:rsidRPr="009E1334" w:rsidRDefault="00496970" w:rsidP="009E1334"/>
    <w:p w14:paraId="312A99FA" w14:textId="77777777" w:rsidR="00496970" w:rsidRPr="009E1334" w:rsidRDefault="00496970" w:rsidP="009E1334"/>
    <w:sectPr w:rsidR="00496970" w:rsidRPr="009E1334" w:rsidSect="00CE20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426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215A1" w14:textId="77777777" w:rsidR="00443837" w:rsidRDefault="00443837" w:rsidP="00496970">
      <w:r>
        <w:separator/>
      </w:r>
    </w:p>
  </w:endnote>
  <w:endnote w:type="continuationSeparator" w:id="0">
    <w:p w14:paraId="3A419836" w14:textId="77777777" w:rsidR="00443837" w:rsidRDefault="00443837" w:rsidP="0049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FD86C" w14:textId="77777777" w:rsidR="00CE205D" w:rsidRDefault="00CE205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5160540"/>
      <w:docPartObj>
        <w:docPartGallery w:val="Page Numbers (Bottom of Page)"/>
        <w:docPartUnique/>
      </w:docPartObj>
    </w:sdtPr>
    <w:sdtEndPr/>
    <w:sdtContent>
      <w:p w14:paraId="61362E50" w14:textId="3E9F85C8" w:rsidR="0024663F" w:rsidRPr="009E1334" w:rsidRDefault="0024663F" w:rsidP="009E1334">
        <w:pPr>
          <w:jc w:val="right"/>
        </w:pPr>
        <w:r w:rsidRPr="009E1334">
          <w:fldChar w:fldCharType="begin"/>
        </w:r>
        <w:r w:rsidRPr="009E1334">
          <w:instrText>PAGE   \* MERGEFORMAT</w:instrText>
        </w:r>
        <w:r w:rsidRPr="009E1334">
          <w:fldChar w:fldCharType="separate"/>
        </w:r>
        <w:r w:rsidR="008F6E5B">
          <w:rPr>
            <w:noProof/>
          </w:rPr>
          <w:t>3</w:t>
        </w:r>
        <w:r w:rsidRPr="009E1334">
          <w:fldChar w:fldCharType="end"/>
        </w:r>
      </w:p>
    </w:sdtContent>
  </w:sdt>
  <w:p w14:paraId="769BA999" w14:textId="77777777" w:rsidR="0024663F" w:rsidRPr="009E1334" w:rsidRDefault="0024663F" w:rsidP="009E1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5761374"/>
      <w:docPartObj>
        <w:docPartGallery w:val="Page Numbers (Bottom of Page)"/>
        <w:docPartUnique/>
      </w:docPartObj>
    </w:sdtPr>
    <w:sdtEndPr/>
    <w:sdtContent>
      <w:p w14:paraId="1C4BE882" w14:textId="2BB7334C" w:rsidR="00117DF5" w:rsidRDefault="00117DF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E5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7795A" w14:textId="77777777" w:rsidR="00443837" w:rsidRDefault="00443837" w:rsidP="00496970">
      <w:r>
        <w:separator/>
      </w:r>
    </w:p>
  </w:footnote>
  <w:footnote w:type="continuationSeparator" w:id="0">
    <w:p w14:paraId="6B359EB4" w14:textId="77777777" w:rsidR="00443837" w:rsidRDefault="00443837" w:rsidP="00496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D0318" w14:textId="77777777" w:rsidR="00CE205D" w:rsidRDefault="00CE20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A3EAC" w14:textId="77777777" w:rsidR="00496970" w:rsidRDefault="00496970" w:rsidP="00496970">
    <w:pPr>
      <w:pStyle w:val="a4"/>
      <w:jc w:val="center"/>
    </w:pPr>
    <w:r w:rsidRPr="00EE697E">
      <w:rPr>
        <w:rFonts w:cs="Times New Roman"/>
        <w:color w:val="BEBEBE"/>
        <w:sz w:val="14"/>
        <w:szCs w:val="14"/>
      </w:rPr>
      <w:t>ООО «ББР БРОКЕР»</w:t>
    </w:r>
  </w:p>
  <w:p w14:paraId="5BF3281F" w14:textId="77777777" w:rsidR="00496970" w:rsidRDefault="0049697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E2571" w14:textId="77777777" w:rsidR="00CE205D" w:rsidRDefault="00CE20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D3D6D"/>
    <w:multiLevelType w:val="hybridMultilevel"/>
    <w:tmpl w:val="5FEA204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6A60F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1928C0"/>
    <w:multiLevelType w:val="hybridMultilevel"/>
    <w:tmpl w:val="EA1CF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A7B38"/>
    <w:multiLevelType w:val="multilevel"/>
    <w:tmpl w:val="658AEA0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28D139F"/>
    <w:multiLevelType w:val="multilevel"/>
    <w:tmpl w:val="F5F4269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1611F5"/>
    <w:multiLevelType w:val="hybridMultilevel"/>
    <w:tmpl w:val="541C1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92A8B"/>
    <w:multiLevelType w:val="multilevel"/>
    <w:tmpl w:val="B3C62A4E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30"/>
    <w:rsid w:val="0007622D"/>
    <w:rsid w:val="00093A20"/>
    <w:rsid w:val="000E723E"/>
    <w:rsid w:val="000F1598"/>
    <w:rsid w:val="00101FA8"/>
    <w:rsid w:val="00117DF5"/>
    <w:rsid w:val="00160799"/>
    <w:rsid w:val="001E2E1A"/>
    <w:rsid w:val="00213E1D"/>
    <w:rsid w:val="0024121B"/>
    <w:rsid w:val="0024269A"/>
    <w:rsid w:val="0024663F"/>
    <w:rsid w:val="002477D9"/>
    <w:rsid w:val="0026584F"/>
    <w:rsid w:val="002D0790"/>
    <w:rsid w:val="0031199A"/>
    <w:rsid w:val="003C29C7"/>
    <w:rsid w:val="003C2B21"/>
    <w:rsid w:val="003E228E"/>
    <w:rsid w:val="00405DB7"/>
    <w:rsid w:val="00443837"/>
    <w:rsid w:val="004538C2"/>
    <w:rsid w:val="00496970"/>
    <w:rsid w:val="004B7AC0"/>
    <w:rsid w:val="004C2742"/>
    <w:rsid w:val="00535895"/>
    <w:rsid w:val="00540FAC"/>
    <w:rsid w:val="005605F1"/>
    <w:rsid w:val="005B60CF"/>
    <w:rsid w:val="005B60E7"/>
    <w:rsid w:val="0060095F"/>
    <w:rsid w:val="00601BA3"/>
    <w:rsid w:val="00622036"/>
    <w:rsid w:val="0068795D"/>
    <w:rsid w:val="00695230"/>
    <w:rsid w:val="006B6778"/>
    <w:rsid w:val="00735E2E"/>
    <w:rsid w:val="007434F8"/>
    <w:rsid w:val="007545F3"/>
    <w:rsid w:val="00757796"/>
    <w:rsid w:val="007745E0"/>
    <w:rsid w:val="00852A74"/>
    <w:rsid w:val="00876E99"/>
    <w:rsid w:val="008B4E4B"/>
    <w:rsid w:val="008F6E5B"/>
    <w:rsid w:val="00900230"/>
    <w:rsid w:val="0090093F"/>
    <w:rsid w:val="0098294B"/>
    <w:rsid w:val="009E1334"/>
    <w:rsid w:val="009E2B8C"/>
    <w:rsid w:val="00A62542"/>
    <w:rsid w:val="00A72E30"/>
    <w:rsid w:val="00A90F31"/>
    <w:rsid w:val="00A96E7C"/>
    <w:rsid w:val="00AC5585"/>
    <w:rsid w:val="00AE7C76"/>
    <w:rsid w:val="00B12533"/>
    <w:rsid w:val="00B36AF7"/>
    <w:rsid w:val="00B46C96"/>
    <w:rsid w:val="00BD7203"/>
    <w:rsid w:val="00C47D17"/>
    <w:rsid w:val="00C52FAC"/>
    <w:rsid w:val="00C65A9D"/>
    <w:rsid w:val="00C91CF5"/>
    <w:rsid w:val="00CA472E"/>
    <w:rsid w:val="00CC1A6C"/>
    <w:rsid w:val="00CC2D76"/>
    <w:rsid w:val="00CD4F56"/>
    <w:rsid w:val="00CE205D"/>
    <w:rsid w:val="00D000A6"/>
    <w:rsid w:val="00D207DF"/>
    <w:rsid w:val="00D313AE"/>
    <w:rsid w:val="00D705DE"/>
    <w:rsid w:val="00DB4359"/>
    <w:rsid w:val="00DC117D"/>
    <w:rsid w:val="00DD3FCD"/>
    <w:rsid w:val="00E065B4"/>
    <w:rsid w:val="00E43909"/>
    <w:rsid w:val="00E633DA"/>
    <w:rsid w:val="00EA4453"/>
    <w:rsid w:val="00ED410A"/>
    <w:rsid w:val="00ED61CF"/>
    <w:rsid w:val="00F607C7"/>
    <w:rsid w:val="00F82B4C"/>
    <w:rsid w:val="00F83015"/>
    <w:rsid w:val="00FF501C"/>
    <w:rsid w:val="00FF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C931ABB"/>
  <w15:chartTrackingRefBased/>
  <w15:docId w15:val="{718A45DC-7733-44DF-B5E5-EB0E763B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94B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8294B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"/>
    <w:qFormat/>
    <w:rsid w:val="0098294B"/>
    <w:pPr>
      <w:keepNext/>
      <w:keepLines/>
      <w:ind w:firstLine="567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94B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a3">
    <w:name w:val="TOC Heading"/>
    <w:basedOn w:val="1"/>
    <w:next w:val="a"/>
    <w:uiPriority w:val="39"/>
    <w:semiHidden/>
    <w:unhideWhenUsed/>
    <w:qFormat/>
    <w:rsid w:val="00A72E30"/>
    <w:pPr>
      <w:outlineLvl w:val="9"/>
    </w:pPr>
  </w:style>
  <w:style w:type="paragraph" w:styleId="a4">
    <w:name w:val="header"/>
    <w:basedOn w:val="a"/>
    <w:link w:val="a5"/>
    <w:uiPriority w:val="99"/>
    <w:unhideWhenUsed/>
    <w:rsid w:val="004969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6970"/>
  </w:style>
  <w:style w:type="paragraph" w:styleId="a6">
    <w:name w:val="footer"/>
    <w:basedOn w:val="a"/>
    <w:link w:val="a7"/>
    <w:uiPriority w:val="99"/>
    <w:unhideWhenUsed/>
    <w:rsid w:val="004969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6970"/>
  </w:style>
  <w:style w:type="paragraph" w:styleId="a8">
    <w:name w:val="List Paragraph"/>
    <w:basedOn w:val="a"/>
    <w:uiPriority w:val="34"/>
    <w:qFormat/>
    <w:rsid w:val="00AC558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545F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8294B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EA445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A4453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E2E1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E2E1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E2E1A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E2E1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E2E1A"/>
    <w:rPr>
      <w:rFonts w:ascii="Times New Roman" w:hAnsi="Times New Roman"/>
      <w:b/>
      <w:bCs/>
      <w:sz w:val="20"/>
      <w:szCs w:val="20"/>
    </w:rPr>
  </w:style>
  <w:style w:type="paragraph" w:styleId="af1">
    <w:name w:val="Revision"/>
    <w:hidden/>
    <w:uiPriority w:val="99"/>
    <w:semiHidden/>
    <w:rsid w:val="00D313AE"/>
    <w:pPr>
      <w:spacing w:after="0" w:line="240" w:lineRule="auto"/>
    </w:pPr>
    <w:rPr>
      <w:rFonts w:ascii="Times New Roman" w:hAnsi="Times New Roman"/>
      <w:sz w:val="24"/>
    </w:rPr>
  </w:style>
  <w:style w:type="table" w:styleId="af2">
    <w:name w:val="Table Grid"/>
    <w:basedOn w:val="a1"/>
    <w:uiPriority w:val="39"/>
    <w:rsid w:val="00E43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rbroker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Цуркану</dc:creator>
  <cp:keywords/>
  <dc:description/>
  <cp:lastModifiedBy>Давыдова Александра Владимировна</cp:lastModifiedBy>
  <cp:revision>11</cp:revision>
  <dcterms:created xsi:type="dcterms:W3CDTF">2022-12-15T09:06:00Z</dcterms:created>
  <dcterms:modified xsi:type="dcterms:W3CDTF">2022-12-30T08:06:00Z</dcterms:modified>
</cp:coreProperties>
</file>